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Pr="00820C29" w:rsidRDefault="00E54F22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3.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E54F22" w:rsidRP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N</w:t>
      </w:r>
      <w:r w:rsidRPr="00E54F22">
        <w:rPr>
          <w:rFonts w:ascii="Arial" w:hAnsi="Arial" w:cs="Arial"/>
          <w:b/>
          <w:bCs/>
          <w:color w:val="FF6600"/>
          <w:sz w:val="40"/>
          <w:szCs w:val="40"/>
        </w:rPr>
        <w:t>ové rekordy v návštěvnosti elektráren. Své zástupce měla i říše zvířat.</w:t>
      </w:r>
    </w:p>
    <w:p w:rsidR="00E54F22" w:rsidRDefault="00E54F22" w:rsidP="00E54F22">
      <w:pPr>
        <w:pStyle w:val="Nadpis1"/>
        <w:numPr>
          <w:ilvl w:val="0"/>
          <w:numId w:val="0"/>
        </w:numPr>
        <w:rPr>
          <w:rFonts w:ascii="Arial" w:hAnsi="Arial" w:cs="Arial"/>
          <w:bCs w:val="0"/>
          <w:color w:val="FF6600"/>
        </w:rPr>
      </w:pPr>
    </w:p>
    <w:p w:rsidR="00E54F22" w:rsidRP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E54F22">
        <w:rPr>
          <w:rFonts w:ascii="Arial" w:hAnsi="Arial" w:cs="Arial"/>
          <w:b/>
          <w:color w:val="7F7F7F"/>
        </w:rPr>
        <w:t xml:space="preserve">V Infocentrech Skupiny ČEZ na </w:t>
      </w:r>
      <w:proofErr w:type="spellStart"/>
      <w:r w:rsidRPr="00E54F22">
        <w:rPr>
          <w:rFonts w:ascii="Arial" w:hAnsi="Arial" w:cs="Arial"/>
          <w:b/>
          <w:color w:val="7F7F7F"/>
        </w:rPr>
        <w:t>Dukovansku</w:t>
      </w:r>
      <w:proofErr w:type="spellEnd"/>
      <w:r w:rsidRPr="00E54F22">
        <w:rPr>
          <w:rFonts w:ascii="Arial" w:hAnsi="Arial" w:cs="Arial"/>
          <w:b/>
          <w:color w:val="7F7F7F"/>
        </w:rPr>
        <w:t xml:space="preserve"> obsloužili v roce 2016 rekordních 41.859 návštěvníků. Vzdělávací prohlídky Infocentra nebo speciální prohlídky areálu přivedly do Jaderné elektrárny Dukovany nebývale vysoký počet domácích i zahraničních návštěvníků. S počtem 30.331 osob je to nejvyšší návštěvnost od roku 2001. Pozornosti návštěvníků se těšila také Přečerpávací vodní elektrárna Dalešice, kterou navštívilo 11.528 zájemců a společně s dukovanským Infocentrem tak překonaly dlouholeté rekordy v návštěvnosti. Obě Infocentra jsou držiteli certifikátu Českého systému kvality služeb.</w:t>
      </w:r>
    </w:p>
    <w:p w:rsidR="00E54F22" w:rsidRPr="00C10A65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15040E">
        <w:rPr>
          <w:rFonts w:ascii="Arial" w:hAnsi="Arial" w:cs="Arial"/>
        </w:rPr>
        <w:t>Největší skupinu tvoří tradičně studenti základních a středních škol</w:t>
      </w:r>
      <w:r>
        <w:rPr>
          <w:rFonts w:ascii="Arial" w:hAnsi="Arial" w:cs="Arial"/>
        </w:rPr>
        <w:t xml:space="preserve"> z Jižní Moravy a Vysočiny</w:t>
      </w:r>
      <w:r w:rsidRPr="0015040E">
        <w:rPr>
          <w:rFonts w:ascii="Arial" w:hAnsi="Arial" w:cs="Arial"/>
        </w:rPr>
        <w:t>. Mezi návštěvníky byli také zástupci regionu, politici</w:t>
      </w:r>
      <w:r>
        <w:rPr>
          <w:rFonts w:ascii="Arial" w:hAnsi="Arial" w:cs="Arial"/>
        </w:rPr>
        <w:t xml:space="preserve"> a</w:t>
      </w:r>
      <w:r w:rsidRPr="0015040E">
        <w:rPr>
          <w:rFonts w:ascii="Arial" w:hAnsi="Arial" w:cs="Arial"/>
        </w:rPr>
        <w:t xml:space="preserve"> populární osobnosti.</w:t>
      </w:r>
      <w:r>
        <w:rPr>
          <w:rFonts w:ascii="Arial" w:hAnsi="Arial" w:cs="Arial"/>
        </w:rPr>
        <w:t xml:space="preserve"> 3 400 z nich </w:t>
      </w:r>
      <w:r w:rsidRPr="00C10A65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vedle Infocentra prohlédlo také </w:t>
      </w:r>
      <w:r w:rsidRPr="00C10A65">
        <w:rPr>
          <w:rFonts w:ascii="Arial" w:hAnsi="Arial" w:cs="Arial"/>
        </w:rPr>
        <w:t>areál jaderné elektrárny</w:t>
      </w:r>
      <w:r>
        <w:rPr>
          <w:rFonts w:ascii="Arial" w:hAnsi="Arial" w:cs="Arial"/>
        </w:rPr>
        <w:t xml:space="preserve"> </w:t>
      </w:r>
      <w:r w:rsidRPr="004E1DEC">
        <w:rPr>
          <w:rFonts w:ascii="Arial" w:hAnsi="Arial" w:cs="Arial"/>
        </w:rPr>
        <w:t>a 266 využilo</w:t>
      </w:r>
      <w:r>
        <w:rPr>
          <w:rFonts w:ascii="Arial" w:hAnsi="Arial" w:cs="Arial"/>
        </w:rPr>
        <w:t xml:space="preserve"> jedinečné příležitosti a podívali</w:t>
      </w:r>
      <w:r w:rsidRPr="00C10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C10A65">
        <w:rPr>
          <w:rFonts w:ascii="Arial" w:hAnsi="Arial" w:cs="Arial"/>
        </w:rPr>
        <w:t>až k</w:t>
      </w:r>
      <w:r>
        <w:rPr>
          <w:rFonts w:ascii="Arial" w:hAnsi="Arial" w:cs="Arial"/>
        </w:rPr>
        <w:t> </w:t>
      </w:r>
      <w:r w:rsidRPr="00C10A65">
        <w:rPr>
          <w:rFonts w:ascii="Arial" w:hAnsi="Arial" w:cs="Arial"/>
        </w:rPr>
        <w:t>reaktoru</w:t>
      </w:r>
      <w:r>
        <w:rPr>
          <w:rFonts w:ascii="Arial" w:hAnsi="Arial" w:cs="Arial"/>
        </w:rPr>
        <w:t xml:space="preserve">. Odborný výklad a návštěvu skladu, ve kterém jsou uloženy kontejnery </w:t>
      </w:r>
      <w:r w:rsidRPr="00C10A65">
        <w:rPr>
          <w:rFonts w:ascii="Arial" w:hAnsi="Arial" w:cs="Arial"/>
        </w:rPr>
        <w:t>s použitým jaderným palivem</w:t>
      </w:r>
      <w:r>
        <w:rPr>
          <w:rFonts w:ascii="Arial" w:hAnsi="Arial" w:cs="Arial"/>
        </w:rPr>
        <w:t>, si nenechalo ujít téměř 900 návštěvníků</w:t>
      </w:r>
      <w:r w:rsidRPr="00C10A65">
        <w:rPr>
          <w:rFonts w:ascii="Arial" w:hAnsi="Arial" w:cs="Arial"/>
        </w:rPr>
        <w:t>.</w:t>
      </w:r>
    </w:p>
    <w:p w:rsid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Infocentra jsou připravena také na návštěvy ze zahraničí. Průvodkyně jsou připravené poskytnout výklad hned ve čtyřech jazycích, a to v anglickém, německém, ruském i polském. Možná i proto je největší zá</w:t>
      </w:r>
      <w:r w:rsidRPr="00C10A65">
        <w:rPr>
          <w:rFonts w:ascii="Arial" w:hAnsi="Arial" w:cs="Arial"/>
        </w:rPr>
        <w:t xml:space="preserve">jem o exkurzi </w:t>
      </w:r>
      <w:r>
        <w:rPr>
          <w:rFonts w:ascii="Arial" w:hAnsi="Arial" w:cs="Arial"/>
        </w:rPr>
        <w:t>ze strany zahraničních návštěvníků hned po</w:t>
      </w:r>
      <w:r w:rsidRPr="00C10A65">
        <w:rPr>
          <w:rFonts w:ascii="Arial" w:hAnsi="Arial" w:cs="Arial"/>
        </w:rPr>
        <w:t> </w:t>
      </w:r>
      <w:r>
        <w:rPr>
          <w:rFonts w:ascii="Arial" w:hAnsi="Arial" w:cs="Arial"/>
        </w:rPr>
        <w:t>Slovensku z</w:t>
      </w:r>
      <w:r w:rsidRPr="00C10A65">
        <w:rPr>
          <w:rFonts w:ascii="Arial" w:hAnsi="Arial" w:cs="Arial"/>
        </w:rPr>
        <w:t xml:space="preserve"> Polska, </w:t>
      </w:r>
      <w:r>
        <w:rPr>
          <w:rFonts w:ascii="Arial" w:hAnsi="Arial" w:cs="Arial"/>
        </w:rPr>
        <w:t xml:space="preserve">Rakouska a </w:t>
      </w:r>
      <w:r w:rsidRPr="00C10A65">
        <w:rPr>
          <w:rFonts w:ascii="Arial" w:hAnsi="Arial" w:cs="Arial"/>
        </w:rPr>
        <w:t>Německa</w:t>
      </w:r>
      <w:r>
        <w:rPr>
          <w:rFonts w:ascii="Arial" w:hAnsi="Arial" w:cs="Arial"/>
        </w:rPr>
        <w:t xml:space="preserve">. V seznamu návštěvníků roku 2016 však najdeme i zástupce </w:t>
      </w:r>
      <w:proofErr w:type="spellStart"/>
      <w:r>
        <w:rPr>
          <w:rFonts w:ascii="Arial" w:hAnsi="Arial" w:cs="Arial"/>
        </w:rPr>
        <w:t>Chille</w:t>
      </w:r>
      <w:proofErr w:type="spellEnd"/>
      <w:r>
        <w:rPr>
          <w:rFonts w:ascii="Arial" w:hAnsi="Arial" w:cs="Arial"/>
        </w:rPr>
        <w:t xml:space="preserve">, Nepálu, Nového Zélandu nebo Filipín. </w:t>
      </w:r>
    </w:p>
    <w:p w:rsidR="00E54F22" w:rsidRPr="005B6EA7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B6EA7">
        <w:rPr>
          <w:rFonts w:ascii="Arial" w:hAnsi="Arial" w:cs="Arial"/>
        </w:rPr>
        <w:t xml:space="preserve">Také v letošním roce připravují pro návštěvníky z blízkého i širokého okolí celou řadu speciálních denních i nočních prohlídek. V roce 2017 expozici doplní několik interaktivních modelů, které budou instalovány v průběhu roku a které budou zábavnou formou </w:t>
      </w:r>
      <w:r>
        <w:rPr>
          <w:rFonts w:ascii="Arial" w:hAnsi="Arial" w:cs="Arial"/>
        </w:rPr>
        <w:t>prezentovat</w:t>
      </w:r>
      <w:r w:rsidRPr="005B6EA7">
        <w:rPr>
          <w:rFonts w:ascii="Arial" w:hAnsi="Arial" w:cs="Arial"/>
        </w:rPr>
        <w:t xml:space="preserve"> principy vztahující se k</w:t>
      </w:r>
      <w:r>
        <w:rPr>
          <w:rFonts w:ascii="Arial" w:hAnsi="Arial" w:cs="Arial"/>
        </w:rPr>
        <w:t> </w:t>
      </w:r>
      <w:r w:rsidRPr="005B6EA7">
        <w:rPr>
          <w:rFonts w:ascii="Arial" w:hAnsi="Arial" w:cs="Arial"/>
        </w:rPr>
        <w:t>výrobě</w:t>
      </w:r>
      <w:r>
        <w:rPr>
          <w:rFonts w:ascii="Arial" w:hAnsi="Arial" w:cs="Arial"/>
        </w:rPr>
        <w:t xml:space="preserve"> i </w:t>
      </w:r>
      <w:r w:rsidRPr="005B6EA7">
        <w:rPr>
          <w:rFonts w:ascii="Arial" w:hAnsi="Arial" w:cs="Arial"/>
        </w:rPr>
        <w:t xml:space="preserve">užití elektrické energie. </w:t>
      </w:r>
    </w:p>
    <w:p w:rsidR="00E54F22" w:rsidRP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Mimořádný zájem o návštěvu elektrárny byl zaznamenán také ve světě zvířat. Vedle již tradičně zde žijících zajíců a holubů se přidali například bobři nebo užovka. Výjimkou nebyl ani odchyt úhořů, kterým, jak se ukázalo, se v bazénech pod chladicími věžemi daří. Prvními návštěvníky nového roku 2017 z říše zvířat bylo hned 5 netopýrů, kteří byli 2. 1. 2017 po odchytu předáni do odborné péče.</w:t>
      </w:r>
    </w:p>
    <w:p w:rsid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E54F22" w:rsidRPr="00470475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  <w:r w:rsidR="00DA3446">
        <w:rPr>
          <w:rFonts w:ascii="Arial" w:hAnsi="Arial" w:cs="Arial"/>
        </w:rPr>
        <w:t xml:space="preserve">, </w:t>
      </w:r>
      <w:r w:rsidRPr="00470475">
        <w:rPr>
          <w:rFonts w:ascii="Arial" w:hAnsi="Arial" w:cs="Arial"/>
        </w:rPr>
        <w:t xml:space="preserve">tiskový mluvčí ČEZ, a. s. </w:t>
      </w:r>
    </w:p>
    <w:p w:rsidR="00E54F22" w:rsidRP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470475">
        <w:rPr>
          <w:rFonts w:ascii="Arial" w:hAnsi="Arial" w:cs="Arial"/>
        </w:rPr>
        <w:t>Jaderná elektrárna Dukovany</w:t>
      </w:r>
    </w:p>
    <w:p w:rsidR="008B095C" w:rsidRDefault="008B095C" w:rsidP="00DF3BB4">
      <w:pPr>
        <w:tabs>
          <w:tab w:val="left" w:pos="10915"/>
        </w:tabs>
        <w:ind w:left="426" w:right="281"/>
      </w:pPr>
    </w:p>
    <w:sectPr w:rsidR="008B095C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91303" wp14:editId="6C6B4B2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F61984F" wp14:editId="6E1CDB80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E54F22">
      <w:rPr>
        <w:rFonts w:ascii="Arial" w:hAnsi="Arial" w:cs="Arial"/>
        <w:b/>
        <w:color w:val="737373"/>
        <w:sz w:val="28"/>
        <w:szCs w:val="28"/>
      </w:rPr>
      <w:t>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EB7EC" wp14:editId="28827FEC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136E2F"/>
    <w:rsid w:val="00282B32"/>
    <w:rsid w:val="0030224A"/>
    <w:rsid w:val="003B7C9C"/>
    <w:rsid w:val="00636270"/>
    <w:rsid w:val="007723F2"/>
    <w:rsid w:val="00820C29"/>
    <w:rsid w:val="008B095C"/>
    <w:rsid w:val="009236C3"/>
    <w:rsid w:val="00AC2ACF"/>
    <w:rsid w:val="00CB1638"/>
    <w:rsid w:val="00CB279E"/>
    <w:rsid w:val="00D14DF7"/>
    <w:rsid w:val="00DA3446"/>
    <w:rsid w:val="00DC4ACB"/>
    <w:rsid w:val="00DF3BB4"/>
    <w:rsid w:val="00E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4F22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54F2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4F22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54F2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dcterms:created xsi:type="dcterms:W3CDTF">2017-01-03T10:22:00Z</dcterms:created>
  <dcterms:modified xsi:type="dcterms:W3CDTF">2017-01-03T10:23:00Z</dcterms:modified>
</cp:coreProperties>
</file>